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A9" w:rsidRPr="00620CA9" w:rsidRDefault="00620CA9" w:rsidP="00620CA9">
      <w:pPr>
        <w:pBdr>
          <w:bottom w:val="single" w:sz="12" w:space="0" w:color="0D406B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0D406B"/>
          <w:kern w:val="36"/>
          <w:sz w:val="30"/>
          <w:szCs w:val="30"/>
          <w:lang w:eastAsia="ru-RU"/>
        </w:rPr>
      </w:pPr>
      <w:r w:rsidRPr="00620CA9">
        <w:rPr>
          <w:rFonts w:ascii="Verdana" w:eastAsia="Times New Roman" w:hAnsi="Verdana" w:cs="Times New Roman"/>
          <w:color w:val="0D406B"/>
          <w:kern w:val="36"/>
          <w:sz w:val="30"/>
          <w:szCs w:val="30"/>
          <w:lang w:eastAsia="ru-RU"/>
        </w:rPr>
        <w:t>Положение о конкурсе Ученик года</w:t>
      </w:r>
    </w:p>
    <w:tbl>
      <w:tblPr>
        <w:tblW w:w="974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5636"/>
        <w:gridCol w:w="4111"/>
      </w:tblGrid>
      <w:tr w:rsidR="00620CA9" w:rsidRPr="00D51614" w:rsidTr="00E05964">
        <w:trPr>
          <w:jc w:val="center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CA9" w:rsidRPr="00D51614" w:rsidRDefault="00620CA9" w:rsidP="00620CA9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CA9" w:rsidRPr="00D51614" w:rsidRDefault="00620CA9" w:rsidP="00E05964">
            <w:pPr>
              <w:spacing w:before="34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="00E05964"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570F3" w:rsidRPr="00D51614" w:rsidRDefault="00E05964" w:rsidP="00E05964">
            <w:pPr>
              <w:spacing w:before="34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4570F3"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иректор МКОУ </w:t>
            </w:r>
          </w:p>
          <w:p w:rsidR="00620CA9" w:rsidRPr="00D51614" w:rsidRDefault="004570F3" w:rsidP="00E05964">
            <w:pPr>
              <w:spacing w:before="34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«Смолинская  СОШ»</w:t>
            </w:r>
            <w:r w:rsidR="00620CA9"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20CA9" w:rsidRPr="00D51614" w:rsidRDefault="00E05964" w:rsidP="00E05964">
            <w:pPr>
              <w:spacing w:before="34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______/Н.В.Шевелева/</w:t>
            </w:r>
            <w:r w:rsidR="00620CA9"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20CA9" w:rsidRPr="00D51614" w:rsidTr="00E05964">
        <w:trPr>
          <w:jc w:val="center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CA9" w:rsidRPr="00D51614" w:rsidRDefault="00620CA9" w:rsidP="00620CA9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CA9" w:rsidRPr="00D51614" w:rsidRDefault="00620CA9" w:rsidP="0062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05964" w:rsidRPr="00D51614" w:rsidRDefault="00E05964" w:rsidP="00620CA9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CA9" w:rsidRPr="00D51614" w:rsidRDefault="00620CA9" w:rsidP="00620CA9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620CA9" w:rsidRPr="00D51614" w:rsidRDefault="00620CA9" w:rsidP="00620CA9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школьном </w:t>
      </w:r>
      <w:proofErr w:type="gramStart"/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конкурсе</w:t>
      </w:r>
      <w:proofErr w:type="gramEnd"/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«Ученик года»</w:t>
      </w:r>
    </w:p>
    <w:p w:rsidR="00620CA9" w:rsidRPr="00D51614" w:rsidRDefault="00620CA9" w:rsidP="00620CA9">
      <w:pPr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.Общие положения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«Ученик года» (далее Конкурс) проводится среди учащихся </w:t>
      </w:r>
      <w:r w:rsidR="00E05964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МК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«Смолинская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Учредителями и организаторами Конкурса являются: 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ОУ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проведении Конкурса оказывают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ученическое самоуправление</w:t>
      </w:r>
      <w:proofErr w:type="gramStart"/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классные  руководители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ежегодно на базе ОУ.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Стартует конкурс в сентябре, итоги конкурса подв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одятся в мае на заключительном  мероприятии «Ученик  года»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20CA9" w:rsidRPr="00D51614" w:rsidRDefault="00620CA9" w:rsidP="00620CA9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Выдвижение кандидатов на участие в Конкурсе осуществляется классными коллективами. Организационную сторону выдвижения учащихся на конкурс осуществляет классный руководитель.</w:t>
      </w:r>
    </w:p>
    <w:p w:rsidR="00620CA9" w:rsidRPr="00D51614" w:rsidRDefault="00620CA9" w:rsidP="00620CA9">
      <w:pPr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.Цели и задачи конкурса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выявления и поддержки одарённых, творческих, талантливых, инициативных учащихся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1.Выявление талантливых, творческих учащихся, их поддержка и поощрение. 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2.Повышение престижа знаний, интеллектуального и творческого потенциала учащихся.</w:t>
      </w:r>
    </w:p>
    <w:p w:rsidR="00620CA9" w:rsidRPr="00D51614" w:rsidRDefault="00620CA9" w:rsidP="00620CA9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3.Самореализация творческого потенциала ученика, самоутверждение его как личности.</w:t>
      </w:r>
    </w:p>
    <w:p w:rsidR="00620CA9" w:rsidRPr="00D51614" w:rsidRDefault="00620CA9" w:rsidP="00620CA9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4.Развитие классного и школьного ученического самоуправления.</w:t>
      </w:r>
    </w:p>
    <w:p w:rsidR="00620CA9" w:rsidRPr="00D51614" w:rsidRDefault="00620CA9" w:rsidP="00620CA9">
      <w:pPr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.Критерии отбора для участия в Конкурсе</w:t>
      </w:r>
    </w:p>
    <w:p w:rsidR="00620CA9" w:rsidRPr="00D51614" w:rsidRDefault="00620CA9" w:rsidP="00E05964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Кандидатом на звание «Ученик года» может стать учащийся, имеющий</w:t>
      </w:r>
      <w:r w:rsidR="00E05964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ейт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инг успеваемости по предмету 4 – 5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 и являющийся призером (1 -3 место) творческих конкурсов (очных и заочных), НПК, предметных олимпиад, автором работ художественного и литературного направления школьного, районного, городского, областного, Всероссийского уровня.</w:t>
      </w:r>
    </w:p>
    <w:p w:rsidR="00620CA9" w:rsidRPr="00D51614" w:rsidRDefault="00620CA9" w:rsidP="00620CA9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принимаются во внимание следующие критерии:</w:t>
      </w:r>
    </w:p>
    <w:p w:rsidR="00620CA9" w:rsidRPr="00D51614" w:rsidRDefault="00620CA9" w:rsidP="00620CA9">
      <w:pPr>
        <w:shd w:val="clear" w:color="auto" w:fill="FFFFFF"/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и умение учиться;</w:t>
      </w:r>
    </w:p>
    <w:p w:rsidR="00620CA9" w:rsidRPr="00D51614" w:rsidRDefault="00620CA9" w:rsidP="00620CA9">
      <w:pPr>
        <w:shd w:val="clear" w:color="auto" w:fill="FFFFFF"/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активность, направленная на сохранение и укрепление здоровья;</w:t>
      </w:r>
    </w:p>
    <w:p w:rsidR="00620CA9" w:rsidRPr="00D51614" w:rsidRDefault="00620CA9" w:rsidP="00620CA9">
      <w:pPr>
        <w:shd w:val="clear" w:color="auto" w:fill="FFFFFF"/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среди сверстников, педагогов, родителей;</w:t>
      </w:r>
    </w:p>
    <w:p w:rsidR="00620CA9" w:rsidRPr="00D51614" w:rsidRDefault="00620CA9" w:rsidP="00620CA9">
      <w:pPr>
        <w:shd w:val="clear" w:color="auto" w:fill="FFFFFF"/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дополнительного образования;</w:t>
      </w:r>
    </w:p>
    <w:p w:rsidR="00620CA9" w:rsidRPr="00D51614" w:rsidRDefault="00620CA9" w:rsidP="00620CA9">
      <w:pPr>
        <w:shd w:val="clear" w:color="auto" w:fill="FFFFFF"/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увлечения, хобби.</w:t>
      </w:r>
    </w:p>
    <w:p w:rsidR="00620CA9" w:rsidRPr="00D51614" w:rsidRDefault="00620CA9" w:rsidP="00620CA9">
      <w:pPr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.Проведение Конкурса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Конкурс проводится по результатам учебного года, с фиксацией результата в каждой четверти (результат фи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ксируют члены комиссии конкурса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в три этапа: </w:t>
      </w:r>
    </w:p>
    <w:p w:rsidR="00620CA9" w:rsidRPr="00D51614" w:rsidRDefault="004570F3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этап «Выдвижение </w:t>
      </w:r>
      <w:r w:rsidR="00620CA9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ков» – первая  четверть</w:t>
      </w:r>
      <w:r w:rsidR="00620CA9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«Представление пре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тендентов» – вторая четверть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570F3" w:rsidRPr="00D51614" w:rsidRDefault="00E05964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этап «Создание 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портфолио</w:t>
      </w:r>
      <w:proofErr w:type="gramStart"/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бумажном носителе)</w:t>
      </w:r>
      <w:r w:rsidR="004570F3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третья  четверть</w:t>
      </w:r>
    </w:p>
    <w:p w:rsidR="00620CA9" w:rsidRPr="00D51614" w:rsidRDefault="004570F3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этап «</w:t>
      </w:r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победителей» - май</w:t>
      </w:r>
      <w:r w:rsidR="00620CA9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1 этапа на уровне классного коллектива рассматриваются и оцениваются все сведения об участниках Конкурса, формируется портфолио каждого.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второго этапа </w:t>
      </w:r>
    </w:p>
    <w:p w:rsidR="00620CA9" w:rsidRPr="00D51614" w:rsidRDefault="00620CA9" w:rsidP="00620CA9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 </w:t>
      </w:r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каждого участника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предоставляется портфолио </w:t>
      </w:r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первичного  оценивания  комиссией.</w:t>
      </w:r>
    </w:p>
    <w:p w:rsidR="00620CA9" w:rsidRPr="00D51614" w:rsidRDefault="00620CA9" w:rsidP="00620CA9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рассматриваются на заседании</w:t>
      </w:r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приглашением членов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ученического самоуправления;</w:t>
      </w:r>
    </w:p>
    <w:p w:rsidR="00620CA9" w:rsidRPr="00D51614" w:rsidRDefault="00620CA9" w:rsidP="00620CA9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составляется рейтинг представленных материалов;</w:t>
      </w:r>
    </w:p>
    <w:p w:rsidR="00620CA9" w:rsidRPr="00D51614" w:rsidRDefault="00620CA9" w:rsidP="00620CA9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фиксируются в прот</w:t>
      </w:r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околе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0CA9" w:rsidRPr="00D51614" w:rsidRDefault="00620CA9" w:rsidP="00620CA9">
      <w:pPr>
        <w:spacing w:after="0" w:line="24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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объявляются на педагогическом совете</w:t>
      </w:r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proofErr w:type="gramStart"/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</w:t>
      </w:r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тап – </w:t>
      </w:r>
      <w:proofErr w:type="gramStart"/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прошедшие</w:t>
      </w:r>
      <w:proofErr w:type="gramEnd"/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второй  этап  готовят  электронное  портфолио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CA9" w:rsidRPr="00D51614" w:rsidRDefault="00620CA9" w:rsidP="00620CA9">
      <w:pPr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.Подведение итогов</w:t>
      </w:r>
    </w:p>
    <w:p w:rsidR="00620CA9" w:rsidRPr="00D51614" w:rsidRDefault="00620CA9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Звание «Ученик года» присваива</w:t>
      </w:r>
      <w:r w:rsidR="00E05964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претенденту, набравшему 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</w:t>
      </w:r>
      <w:r w:rsidR="00E05964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сумме за все этапы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Распределение претендентов происходит с у</w:t>
      </w:r>
      <w:r w:rsidR="00E05964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чётом возрастного критерия: 2- 4</w:t>
      </w:r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классы,</w:t>
      </w:r>
      <w:r w:rsidR="0075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5-8, 9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классы. Победитель заносится на Доску почёта</w:t>
      </w:r>
      <w:r w:rsidR="00E05964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 же вручается Диплом</w:t>
      </w:r>
      <w:r w:rsidR="00D51614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победителя</w:t>
      </w:r>
      <w:r w:rsidR="00755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D51614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амятная лента и подарок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CA9" w:rsidRPr="00D51614" w:rsidRDefault="00D51614" w:rsidP="00620CA9">
      <w:pPr>
        <w:spacing w:before="34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620CA9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числа остальных претендентов определяются победители в номинациях «Эрудит», «Интеллект», «Достижения», «Творчество», «Вдохновение», «Талант», «Красноречие».</w:t>
      </w:r>
      <w:proofErr w:type="gramEnd"/>
      <w:r w:rsidR="00620CA9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Номинантам вручаются Дипломы участника школьного конкурс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«Ученик года» и памятные ленты</w:t>
      </w:r>
      <w:r w:rsidR="00620CA9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CA9" w:rsidRPr="00D51614" w:rsidRDefault="00620CA9" w:rsidP="00620CA9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.Финансирование конкурса</w:t>
      </w:r>
    </w:p>
    <w:p w:rsidR="00620CA9" w:rsidRPr="00D51614" w:rsidRDefault="00620CA9" w:rsidP="00620CA9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конк</w:t>
      </w:r>
      <w:r w:rsidR="00311E38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урса осуществляет  администрация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ОУ.</w:t>
      </w:r>
    </w:p>
    <w:p w:rsidR="00620CA9" w:rsidRPr="00D51614" w:rsidRDefault="00620CA9" w:rsidP="00620CA9">
      <w:pPr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</w:t>
      </w: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.Состав жюри</w:t>
      </w:r>
      <w:r w:rsidR="00D51614"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51614" w:rsidRDefault="00D51614" w:rsidP="00D51614">
      <w:pPr>
        <w:pStyle w:val="a3"/>
      </w:pPr>
      <w:r>
        <w:t xml:space="preserve">7.1. В состав жюри могут входить директор школы, заместители директора по УВР и по ВР, учитель </w:t>
      </w:r>
      <w:proofErr w:type="gramStart"/>
      <w:r>
        <w:t>ИЗО</w:t>
      </w:r>
      <w:proofErr w:type="gramEnd"/>
      <w:r>
        <w:t>, учитель музыки, учитель физкультуры, могут входить другие педагоги и лидеры школьного самоуправления.</w:t>
      </w:r>
    </w:p>
    <w:p w:rsidR="00D51614" w:rsidRDefault="00D51614" w:rsidP="00D51614">
      <w:pPr>
        <w:pStyle w:val="a3"/>
      </w:pPr>
      <w:r>
        <w:t>7.2. Жюри разрабатывает критерии оценки успешности участия в конкурсе, анализирует полученные результаты и определяет победителей.</w:t>
      </w:r>
    </w:p>
    <w:p w:rsidR="00311E38" w:rsidRPr="00D51614" w:rsidRDefault="00311E38" w:rsidP="00620CA9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1E38" w:rsidRPr="00D51614" w:rsidRDefault="00311E38" w:rsidP="00620CA9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1E38" w:rsidRPr="00D51614" w:rsidRDefault="00311E38" w:rsidP="00620CA9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1614" w:rsidRDefault="00D51614" w:rsidP="00620CA9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1614" w:rsidRDefault="00D51614" w:rsidP="00620CA9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1614" w:rsidRDefault="00D51614" w:rsidP="00620CA9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1614" w:rsidRDefault="00D51614" w:rsidP="00620CA9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1614" w:rsidRDefault="00D51614" w:rsidP="00620CA9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0CA9" w:rsidRPr="00D51614" w:rsidRDefault="00620CA9" w:rsidP="00620CA9">
      <w:pPr>
        <w:spacing w:before="34" w:after="3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Приложение </w:t>
      </w:r>
    </w:p>
    <w:p w:rsidR="00620CA9" w:rsidRPr="00D51614" w:rsidRDefault="00620CA9" w:rsidP="00620CA9">
      <w:pPr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Структура представления </w:t>
      </w:r>
    </w:p>
    <w:p w:rsidR="00620CA9" w:rsidRPr="00D51614" w:rsidRDefault="00620CA9" w:rsidP="00620CA9">
      <w:pPr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участника конкурса «Ученик года»</w:t>
      </w:r>
    </w:p>
    <w:p w:rsidR="00620CA9" w:rsidRPr="00D51614" w:rsidRDefault="00620CA9" w:rsidP="00620CA9">
      <w:pPr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1.Информация об участнике.</w:t>
      </w:r>
    </w:p>
    <w:tbl>
      <w:tblPr>
        <w:tblW w:w="10632" w:type="dxa"/>
        <w:jc w:val="center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484"/>
        <w:gridCol w:w="1948"/>
        <w:gridCol w:w="916"/>
        <w:gridCol w:w="1828"/>
        <w:gridCol w:w="3065"/>
        <w:gridCol w:w="2391"/>
      </w:tblGrid>
      <w:tr w:rsidR="00620CA9" w:rsidRPr="00D51614" w:rsidTr="00620CA9">
        <w:trPr>
          <w:jc w:val="center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tabs>
                <w:tab w:val="left" w:pos="229"/>
              </w:tabs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родителей участника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spacing w:before="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6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классного руководителя</w:t>
            </w:r>
          </w:p>
        </w:tc>
      </w:tr>
      <w:tr w:rsidR="00620CA9" w:rsidRPr="00D51614" w:rsidTr="00620CA9">
        <w:trPr>
          <w:jc w:val="center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0CA9" w:rsidRPr="00D51614" w:rsidRDefault="00620CA9" w:rsidP="00620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0CA9" w:rsidRPr="00D51614" w:rsidRDefault="00620CA9" w:rsidP="00620CA9">
      <w:pPr>
        <w:spacing w:before="3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2.Материалы, отражающие критерии отбора для участия в Конкурсе (портфолио).</w:t>
      </w:r>
    </w:p>
    <w:p w:rsidR="00620CA9" w:rsidRPr="00D51614" w:rsidRDefault="00620CA9" w:rsidP="00620CA9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конкурсного портфолио участника</w:t>
      </w:r>
    </w:p>
    <w:p w:rsidR="00620CA9" w:rsidRPr="00D51614" w:rsidRDefault="00620CA9" w:rsidP="00620CA9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1.Учебные достижения (ведомости успеваемости за 1, 2, 3, 4 четверть, год</w:t>
      </w:r>
      <w:proofErr w:type="gramStart"/>
      <w:r w:rsidRPr="00D51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)</w:t>
      </w:r>
      <w:proofErr w:type="gramEnd"/>
      <w:r w:rsidRPr="00D51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20CA9" w:rsidRPr="00D51614" w:rsidRDefault="00620CA9" w:rsidP="00620CA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1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2.Внеурочные достижения (грамоты, дипломы, сертификаты призёра, участника творческих конкурсов, предметных олимпиад, НПК, выставок, авторские художественные или литературные материалы, отмеченные грамотами (дипломами).</w:t>
      </w:r>
      <w:proofErr w:type="gramEnd"/>
    </w:p>
    <w:p w:rsidR="00620CA9" w:rsidRPr="00D51614" w:rsidRDefault="00620CA9" w:rsidP="00620CA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3.Информация о дополнительном образовании.</w:t>
      </w:r>
    </w:p>
    <w:p w:rsidR="00620CA9" w:rsidRPr="00D51614" w:rsidRDefault="00620CA9" w:rsidP="00620CA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4.Информация об увлечении, хобби участника.</w:t>
      </w:r>
    </w:p>
    <w:p w:rsidR="00620CA9" w:rsidRPr="00D51614" w:rsidRDefault="00620CA9" w:rsidP="00620CA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5.Фотография участника. </w:t>
      </w:r>
    </w:p>
    <w:p w:rsidR="00620CA9" w:rsidRPr="00D51614" w:rsidRDefault="00311E38" w:rsidP="00620CA9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6.Для защиты </w:t>
      </w:r>
      <w:proofErr w:type="spellStart"/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</w:t>
      </w:r>
      <w:r w:rsidR="00620CA9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 фотографии, отражающие активную жизненную позицию (не больше 10</w:t>
      </w:r>
      <w:r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-15</w:t>
      </w:r>
      <w:r w:rsidR="00620CA9" w:rsidRPr="00D51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слайдов на электронном носителе).</w:t>
      </w:r>
    </w:p>
    <w:p w:rsidR="00311E38" w:rsidRPr="00D51614" w:rsidRDefault="00311E38" w:rsidP="00986EB7">
      <w:pPr>
        <w:pStyle w:val="a3"/>
        <w:rPr>
          <w:rStyle w:val="a4"/>
          <w:sz w:val="28"/>
          <w:szCs w:val="28"/>
        </w:rPr>
      </w:pPr>
    </w:p>
    <w:p w:rsidR="00311E38" w:rsidRPr="00D51614" w:rsidRDefault="00311E38" w:rsidP="00986EB7">
      <w:pPr>
        <w:pStyle w:val="a3"/>
        <w:rPr>
          <w:rStyle w:val="a4"/>
          <w:sz w:val="28"/>
          <w:szCs w:val="28"/>
        </w:rPr>
      </w:pPr>
    </w:p>
    <w:p w:rsidR="00311E38" w:rsidRPr="00D51614" w:rsidRDefault="00311E38" w:rsidP="00986EB7">
      <w:pPr>
        <w:pStyle w:val="a3"/>
        <w:rPr>
          <w:rStyle w:val="a4"/>
          <w:sz w:val="28"/>
          <w:szCs w:val="28"/>
        </w:rPr>
      </w:pPr>
    </w:p>
    <w:p w:rsidR="00311E38" w:rsidRPr="00D51614" w:rsidRDefault="00311E38" w:rsidP="00986EB7">
      <w:pPr>
        <w:pStyle w:val="a3"/>
        <w:rPr>
          <w:rStyle w:val="a4"/>
        </w:rPr>
      </w:pPr>
    </w:p>
    <w:p w:rsidR="00311E38" w:rsidRPr="00D51614" w:rsidRDefault="00311E38" w:rsidP="00986EB7">
      <w:pPr>
        <w:pStyle w:val="a3"/>
        <w:rPr>
          <w:rStyle w:val="a4"/>
        </w:rPr>
      </w:pPr>
    </w:p>
    <w:p w:rsidR="00311E38" w:rsidRDefault="00311E38" w:rsidP="00986EB7">
      <w:pPr>
        <w:pStyle w:val="a3"/>
        <w:rPr>
          <w:rStyle w:val="a4"/>
        </w:rPr>
      </w:pPr>
    </w:p>
    <w:p w:rsidR="00311E38" w:rsidRDefault="00311E38" w:rsidP="00986EB7">
      <w:pPr>
        <w:pStyle w:val="a3"/>
        <w:rPr>
          <w:rStyle w:val="a4"/>
        </w:rPr>
      </w:pPr>
    </w:p>
    <w:p w:rsidR="00311E38" w:rsidRDefault="00311E38" w:rsidP="00986EB7">
      <w:pPr>
        <w:pStyle w:val="a3"/>
        <w:rPr>
          <w:rStyle w:val="a4"/>
        </w:rPr>
      </w:pPr>
    </w:p>
    <w:p w:rsidR="00D51614" w:rsidRDefault="00D51614" w:rsidP="00986EB7">
      <w:pPr>
        <w:pStyle w:val="a3"/>
        <w:rPr>
          <w:rStyle w:val="a4"/>
        </w:rPr>
      </w:pPr>
    </w:p>
    <w:p w:rsidR="00D51614" w:rsidRDefault="00D51614" w:rsidP="00986EB7">
      <w:pPr>
        <w:pStyle w:val="a3"/>
        <w:rPr>
          <w:rStyle w:val="a4"/>
        </w:rPr>
      </w:pPr>
    </w:p>
    <w:p w:rsidR="00D51614" w:rsidRDefault="00D51614" w:rsidP="00986EB7">
      <w:pPr>
        <w:pStyle w:val="a3"/>
        <w:rPr>
          <w:rStyle w:val="a4"/>
        </w:rPr>
      </w:pPr>
    </w:p>
    <w:p w:rsidR="00D51614" w:rsidRDefault="00D51614" w:rsidP="00986EB7">
      <w:pPr>
        <w:pStyle w:val="a3"/>
        <w:rPr>
          <w:rStyle w:val="a4"/>
        </w:rPr>
      </w:pPr>
    </w:p>
    <w:p w:rsidR="00D51614" w:rsidRDefault="00D51614" w:rsidP="00986EB7">
      <w:pPr>
        <w:pStyle w:val="a3"/>
        <w:rPr>
          <w:rStyle w:val="a4"/>
        </w:rPr>
      </w:pPr>
    </w:p>
    <w:p w:rsidR="00D51614" w:rsidRDefault="00D51614" w:rsidP="00986EB7">
      <w:pPr>
        <w:pStyle w:val="a3"/>
        <w:rPr>
          <w:rStyle w:val="a4"/>
        </w:rPr>
      </w:pPr>
    </w:p>
    <w:p w:rsidR="00D51614" w:rsidRDefault="00D51614" w:rsidP="00986EB7">
      <w:pPr>
        <w:pStyle w:val="a3"/>
        <w:rPr>
          <w:rStyle w:val="a4"/>
        </w:rPr>
      </w:pPr>
    </w:p>
    <w:p w:rsidR="00D51614" w:rsidRDefault="00D51614" w:rsidP="00986EB7">
      <w:pPr>
        <w:pStyle w:val="a3"/>
        <w:rPr>
          <w:rStyle w:val="a4"/>
        </w:rPr>
      </w:pPr>
    </w:p>
    <w:p w:rsidR="00D51614" w:rsidRDefault="00D51614" w:rsidP="00986EB7">
      <w:pPr>
        <w:pStyle w:val="a3"/>
        <w:rPr>
          <w:rStyle w:val="a4"/>
        </w:rPr>
      </w:pPr>
    </w:p>
    <w:p w:rsidR="00D51614" w:rsidRDefault="00D51614" w:rsidP="00986EB7">
      <w:pPr>
        <w:pStyle w:val="a3"/>
        <w:rPr>
          <w:rStyle w:val="a4"/>
        </w:rPr>
      </w:pPr>
    </w:p>
    <w:p w:rsidR="00D51614" w:rsidRDefault="00D51614" w:rsidP="00986EB7">
      <w:pPr>
        <w:pStyle w:val="a3"/>
        <w:rPr>
          <w:rStyle w:val="a4"/>
        </w:rPr>
      </w:pPr>
    </w:p>
    <w:sectPr w:rsidR="00D51614" w:rsidSect="00311E3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86EB7"/>
    <w:rsid w:val="00311E38"/>
    <w:rsid w:val="004570F3"/>
    <w:rsid w:val="00590046"/>
    <w:rsid w:val="00614104"/>
    <w:rsid w:val="00620CA9"/>
    <w:rsid w:val="00755EF8"/>
    <w:rsid w:val="008A19B2"/>
    <w:rsid w:val="00986EB7"/>
    <w:rsid w:val="00A65A53"/>
    <w:rsid w:val="00D51614"/>
    <w:rsid w:val="00E05964"/>
    <w:rsid w:val="00E9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04"/>
  </w:style>
  <w:style w:type="paragraph" w:styleId="1">
    <w:name w:val="heading 1"/>
    <w:basedOn w:val="a"/>
    <w:link w:val="10"/>
    <w:uiPriority w:val="9"/>
    <w:qFormat/>
    <w:rsid w:val="00620CA9"/>
    <w:pPr>
      <w:shd w:val="clear" w:color="auto" w:fill="0D406B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FFFFFF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EB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0CA9"/>
    <w:rPr>
      <w:rFonts w:ascii="Times New Roman" w:eastAsia="Times New Roman" w:hAnsi="Times New Roman" w:cs="Times New Roman"/>
      <w:color w:val="FFFFFF"/>
      <w:kern w:val="36"/>
      <w:sz w:val="30"/>
      <w:szCs w:val="30"/>
      <w:shd w:val="clear" w:color="auto" w:fill="0D406B"/>
      <w:lang w:eastAsia="ru-RU"/>
    </w:rPr>
  </w:style>
  <w:style w:type="paragraph" w:styleId="a5">
    <w:name w:val="List Paragraph"/>
    <w:basedOn w:val="a"/>
    <w:uiPriority w:val="34"/>
    <w:qFormat/>
    <w:rsid w:val="00620CA9"/>
    <w:pPr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6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8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1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2014-11-15T06:53:00Z</cp:lastPrinted>
  <dcterms:created xsi:type="dcterms:W3CDTF">2012-09-13T07:26:00Z</dcterms:created>
  <dcterms:modified xsi:type="dcterms:W3CDTF">2014-11-15T07:01:00Z</dcterms:modified>
</cp:coreProperties>
</file>